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C88E1" w14:textId="3963F25C" w:rsidR="00C16F9B" w:rsidRPr="00C16F9B" w:rsidRDefault="00C16F9B" w:rsidP="00F65EBB">
      <w:pPr>
        <w:jc w:val="center"/>
        <w:rPr>
          <w:b/>
          <w:bCs/>
        </w:rPr>
      </w:pPr>
      <w:r w:rsidRPr="00C16F9B">
        <w:rPr>
          <w:b/>
          <w:bCs/>
        </w:rPr>
        <w:t xml:space="preserve">TITLE OF THE TENDER: COI/RDRM/AO/2024/007 </w:t>
      </w:r>
      <w:r w:rsidR="00F65EBB" w:rsidRPr="00C16F9B">
        <w:rPr>
          <w:b/>
          <w:bCs/>
        </w:rPr>
        <w:t>- SUPPLY</w:t>
      </w:r>
      <w:r w:rsidRPr="00C16F9B">
        <w:rPr>
          <w:b/>
          <w:bCs/>
        </w:rPr>
        <w:t>, DELIVERY, INSTALLATION, COMMISSION</w:t>
      </w:r>
      <w:r w:rsidR="00F65EBB">
        <w:rPr>
          <w:b/>
          <w:bCs/>
        </w:rPr>
        <w:t>ING</w:t>
      </w:r>
      <w:r w:rsidRPr="00C16F9B">
        <w:rPr>
          <w:b/>
          <w:bCs/>
        </w:rPr>
        <w:t xml:space="preserve"> AND AFTER</w:t>
      </w:r>
      <w:r w:rsidR="00F65EBB">
        <w:rPr>
          <w:b/>
          <w:bCs/>
        </w:rPr>
        <w:t>-</w:t>
      </w:r>
      <w:r w:rsidRPr="00C16F9B">
        <w:rPr>
          <w:b/>
          <w:bCs/>
        </w:rPr>
        <w:t>SALES SERVICE OF EQUIPMENT TO STRENGTHEN EARLY WARNING SYSTEMS IN SEYCHELLES</w:t>
      </w:r>
    </w:p>
    <w:p w14:paraId="3AFC0268" w14:textId="77777777" w:rsidR="00C16F9B" w:rsidRPr="00C16F9B" w:rsidRDefault="00C16F9B" w:rsidP="00C16F9B">
      <w:pPr>
        <w:rPr>
          <w:b/>
          <w:bCs/>
        </w:rPr>
      </w:pPr>
    </w:p>
    <w:p w14:paraId="05EEE599" w14:textId="1FF55CDD" w:rsidR="00C16F9B" w:rsidRPr="00C16F9B" w:rsidRDefault="00C16F9B" w:rsidP="00C16F9B">
      <w:pPr>
        <w:rPr>
          <w:b/>
          <w:bCs/>
        </w:rPr>
      </w:pPr>
      <w:bookmarkStart w:id="0" w:name="_Hlk197607601"/>
      <w:r w:rsidRPr="00C16F9B">
        <w:rPr>
          <w:b/>
          <w:bCs/>
        </w:rPr>
        <w:t>Question</w:t>
      </w:r>
      <w:r w:rsidR="00BE6EF2">
        <w:rPr>
          <w:b/>
          <w:bCs/>
        </w:rPr>
        <w:t>s</w:t>
      </w:r>
    </w:p>
    <w:bookmarkEnd w:id="0"/>
    <w:p w14:paraId="20EE7920" w14:textId="63324131" w:rsidR="00C16F9B" w:rsidRPr="00C16F9B" w:rsidRDefault="00C16F9B" w:rsidP="00C16F9B">
      <w:r w:rsidRPr="00C16F9B">
        <w:t xml:space="preserve">We would be grateful if you could provide us more details for the </w:t>
      </w:r>
      <w:r w:rsidR="00EC59BC" w:rsidRPr="00C16F9B">
        <w:t>following</w:t>
      </w:r>
      <w:r w:rsidRPr="00C16F9B">
        <w:t xml:space="preserve">: </w:t>
      </w:r>
    </w:p>
    <w:p w14:paraId="77A99704" w14:textId="77777777" w:rsidR="00C16F9B" w:rsidRPr="00C16F9B" w:rsidRDefault="00C16F9B" w:rsidP="00C16F9B">
      <w:r w:rsidRPr="00C16F9B">
        <w:t>(i)                  item 1.2 - Antenna Colinear Whip : confirm TX frequency</w:t>
      </w:r>
    </w:p>
    <w:p w14:paraId="40135EDA" w14:textId="77777777" w:rsidR="00C16F9B" w:rsidRPr="00C16F9B" w:rsidRDefault="00C16F9B" w:rsidP="00C16F9B">
      <w:r w:rsidRPr="00C16F9B">
        <w:t>(ii)                item 1.21 - Yagi antenna: advise Frequency Required</w:t>
      </w:r>
    </w:p>
    <w:p w14:paraId="422AA856" w14:textId="77777777" w:rsidR="00C16F9B" w:rsidRPr="00C16F9B" w:rsidRDefault="00C16F9B" w:rsidP="00C16F9B">
      <w:r w:rsidRPr="00C16F9B">
        <w:t xml:space="preserve">(iii)               item 1.24 - Coaxial Cable Roll (m) : confirm roll length </w:t>
      </w:r>
    </w:p>
    <w:p w14:paraId="7988CE98" w14:textId="77777777" w:rsidR="00C16F9B" w:rsidRPr="00C16F9B" w:rsidRDefault="00C16F9B" w:rsidP="00C16F9B">
      <w:r w:rsidRPr="00C16F9B">
        <w:t>(iv)               confirm places of installation for appropriate costing</w:t>
      </w:r>
    </w:p>
    <w:p w14:paraId="6451538D" w14:textId="32BFEADB" w:rsidR="00C16F9B" w:rsidRPr="002F03BE" w:rsidRDefault="00C16F9B" w:rsidP="00C16F9B">
      <w:r w:rsidRPr="00C16F9B">
        <w:t>(v)                Please note that customer is responsible to apply appropriate licences from the Seychelles Communication Regulatory Authority to import and use these devices.</w:t>
      </w:r>
    </w:p>
    <w:p w14:paraId="1F4AB5D1" w14:textId="63450B57" w:rsidR="00C16F9B" w:rsidRPr="001D506E" w:rsidRDefault="00C16F9B" w:rsidP="000E52D1">
      <w:pPr>
        <w:rPr>
          <w:b/>
          <w:bCs/>
        </w:rPr>
      </w:pPr>
      <w:bookmarkStart w:id="1" w:name="_Hlk197607642"/>
      <w:r>
        <w:rPr>
          <w:b/>
          <w:bCs/>
        </w:rPr>
        <w:t>Answers</w:t>
      </w:r>
    </w:p>
    <w:bookmarkEnd w:id="1"/>
    <w:p w14:paraId="49B5A586" w14:textId="7AE66C16" w:rsidR="007877E4" w:rsidRPr="001D506E" w:rsidRDefault="007877E4" w:rsidP="00BF228E">
      <w:pPr>
        <w:jc w:val="both"/>
        <w:rPr>
          <w:rFonts w:eastAsia="Times New Roman"/>
        </w:rPr>
      </w:pPr>
      <w:r w:rsidRPr="001D506E">
        <w:rPr>
          <w:rFonts w:eastAsia="Times New Roman"/>
        </w:rPr>
        <w:t>(i) Item 1.2 Antenna Colinear Whip. The TX frequency is VHF 147-155 Mhz (Tx in the high end) </w:t>
      </w:r>
    </w:p>
    <w:p w14:paraId="589BD15B" w14:textId="2BAD7F08" w:rsidR="007877E4" w:rsidRPr="001D506E" w:rsidRDefault="007877E4" w:rsidP="00BF228E">
      <w:pPr>
        <w:jc w:val="both"/>
        <w:rPr>
          <w:rFonts w:eastAsia="Times New Roman"/>
        </w:rPr>
      </w:pPr>
      <w:r w:rsidRPr="001D506E">
        <w:rPr>
          <w:rFonts w:eastAsia="Times New Roman"/>
        </w:rPr>
        <w:t xml:space="preserve">(ii) Item 1.21 Yagi Antenna; </w:t>
      </w:r>
      <w:r w:rsidR="00C16F9B">
        <w:rPr>
          <w:rFonts w:eastAsia="Times New Roman"/>
        </w:rPr>
        <w:t>Frequency required is</w:t>
      </w:r>
      <w:r w:rsidRPr="001D506E">
        <w:rPr>
          <w:rFonts w:eastAsia="Times New Roman"/>
        </w:rPr>
        <w:t xml:space="preserve"> VHF 147-155Mhz (Tx in the low end) </w:t>
      </w:r>
    </w:p>
    <w:p w14:paraId="6CBB7B6E" w14:textId="436EBFF7" w:rsidR="007877E4" w:rsidRPr="001D506E" w:rsidRDefault="007877E4" w:rsidP="00BF228E">
      <w:pPr>
        <w:jc w:val="both"/>
        <w:rPr>
          <w:rFonts w:eastAsia="Times New Roman"/>
        </w:rPr>
      </w:pPr>
      <w:r w:rsidRPr="001D506E">
        <w:rPr>
          <w:rFonts w:eastAsia="Times New Roman"/>
        </w:rPr>
        <w:t>(iii) Item1.24 – Coaxial Cble Roll(m) : The roll length is 30m roll</w:t>
      </w:r>
    </w:p>
    <w:p w14:paraId="6F7B0FF6" w14:textId="385A393A" w:rsidR="007877E4" w:rsidRPr="001D506E" w:rsidRDefault="007877E4" w:rsidP="00BF228E">
      <w:pPr>
        <w:jc w:val="both"/>
        <w:rPr>
          <w:rFonts w:eastAsia="Times New Roman"/>
        </w:rPr>
      </w:pPr>
      <w:r w:rsidRPr="001D506E">
        <w:rPr>
          <w:rFonts w:eastAsia="Times New Roman"/>
        </w:rPr>
        <w:t>(iv) Place of installation identified as various locations of repeater sites islands of Mahe, Praslin and La Digue and base station locations in areas readily accessible by vehicular transport</w:t>
      </w:r>
    </w:p>
    <w:p w14:paraId="5F204AE0" w14:textId="6911215A" w:rsidR="007877E4" w:rsidRDefault="007877E4" w:rsidP="00BF228E">
      <w:pPr>
        <w:jc w:val="both"/>
        <w:rPr>
          <w:rFonts w:eastAsia="Times New Roman"/>
        </w:rPr>
      </w:pPr>
      <w:r w:rsidRPr="001D506E">
        <w:rPr>
          <w:rFonts w:eastAsia="Times New Roman"/>
        </w:rPr>
        <w:t xml:space="preserve">(v) </w:t>
      </w:r>
      <w:r w:rsidR="00BF228E" w:rsidRPr="001D506E">
        <w:rPr>
          <w:rFonts w:eastAsia="Times New Roman"/>
        </w:rPr>
        <w:t xml:space="preserve">That is correct </w:t>
      </w:r>
      <w:r w:rsidR="00BF228E">
        <w:rPr>
          <w:rFonts w:eastAsia="Times New Roman"/>
        </w:rPr>
        <w:t xml:space="preserve">: </w:t>
      </w:r>
      <w:r w:rsidR="001D506E" w:rsidRPr="001D506E">
        <w:rPr>
          <w:rFonts w:eastAsia="Times New Roman"/>
        </w:rPr>
        <w:t>The beneficiary institution at national level (DRMD) will be responsible to obtain the appropriate lice</w:t>
      </w:r>
      <w:r w:rsidR="001D506E">
        <w:rPr>
          <w:rFonts w:eastAsia="Times New Roman"/>
        </w:rPr>
        <w:t>nces</w:t>
      </w:r>
      <w:r w:rsidR="001D506E" w:rsidRPr="001D506E">
        <w:rPr>
          <w:rFonts w:eastAsia="Times New Roman"/>
        </w:rPr>
        <w:t xml:space="preserve"> for </w:t>
      </w:r>
      <w:r w:rsidR="00BF228E" w:rsidRPr="001D506E">
        <w:rPr>
          <w:rFonts w:eastAsia="Times New Roman"/>
        </w:rPr>
        <w:t>the import</w:t>
      </w:r>
      <w:r w:rsidR="001D506E" w:rsidRPr="001D506E">
        <w:rPr>
          <w:rFonts w:eastAsia="Times New Roman"/>
        </w:rPr>
        <w:t xml:space="preserve"> and use of the devices. </w:t>
      </w:r>
    </w:p>
    <w:p w14:paraId="570E4D80" w14:textId="77777777" w:rsidR="00C23317" w:rsidRDefault="00C23317" w:rsidP="00BF228E">
      <w:pPr>
        <w:jc w:val="both"/>
        <w:rPr>
          <w:rFonts w:eastAsia="Times New Roman"/>
        </w:rPr>
      </w:pPr>
    </w:p>
    <w:p w14:paraId="783AA607" w14:textId="77777777" w:rsidR="004E0269" w:rsidRPr="00C16F9B" w:rsidRDefault="004E0269" w:rsidP="004E0269">
      <w:pPr>
        <w:rPr>
          <w:b/>
          <w:bCs/>
        </w:rPr>
      </w:pPr>
      <w:r w:rsidRPr="00C16F9B">
        <w:rPr>
          <w:b/>
          <w:bCs/>
        </w:rPr>
        <w:t>Question</w:t>
      </w:r>
      <w:r>
        <w:rPr>
          <w:b/>
          <w:bCs/>
        </w:rPr>
        <w:t>s</w:t>
      </w:r>
    </w:p>
    <w:p w14:paraId="58C3D1AD" w14:textId="77777777" w:rsidR="004E0269" w:rsidRDefault="004E0269" w:rsidP="004E0269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Item 1.4: ePMP 3000L 5GHz Connectorized 2x2 MIMO Access Point with GPS Sync, RoW, EU power cord            </w:t>
      </w:r>
      <w:r>
        <w:rPr>
          <w:rFonts w:eastAsia="Times New Roman"/>
          <w:color w:val="000000"/>
        </w:rPr>
        <w:br/>
        <w:t>Could you please provide the GPS coordinates of the site where the link should be installed?</w:t>
      </w:r>
    </w:p>
    <w:p w14:paraId="1B0D668F" w14:textId="0C16E72C" w:rsidR="004E0269" w:rsidRPr="004E0269" w:rsidRDefault="004E0269" w:rsidP="004E0269">
      <w:pPr>
        <w:rPr>
          <w:b/>
          <w:bCs/>
        </w:rPr>
      </w:pPr>
      <w:r>
        <w:rPr>
          <w:b/>
          <w:bCs/>
        </w:rPr>
        <w:t>Answers</w:t>
      </w:r>
    </w:p>
    <w:p w14:paraId="6B4FAE37" w14:textId="72E37506" w:rsidR="004E0269" w:rsidRDefault="004E0269" w:rsidP="004E0269">
      <w:pPr>
        <w:rPr>
          <w:rFonts w:eastAsia="Times New Roman"/>
          <w:color w:val="000000"/>
        </w:rPr>
      </w:pPr>
      <w:r>
        <w:rPr>
          <w:rFonts w:eastAsia="Times New Roman"/>
          <w:b/>
          <w:bCs/>
          <w:i/>
          <w:iCs/>
          <w:color w:val="000000"/>
        </w:rPr>
        <w:t>I think these long range (Over 30 miles) links are now out of production.. Please can you replace with similar type probably Ubiquiti AirFibre AF-5U</w:t>
      </w:r>
    </w:p>
    <w:p w14:paraId="6ADB620C" w14:textId="77777777" w:rsidR="004E0269" w:rsidRDefault="004E0269" w:rsidP="004E0269">
      <w:pPr>
        <w:rPr>
          <w:rFonts w:eastAsia="Times New Roman"/>
          <w:color w:val="000000"/>
        </w:rPr>
      </w:pPr>
      <w:r>
        <w:rPr>
          <w:rFonts w:eastAsia="Times New Roman"/>
          <w:b/>
          <w:bCs/>
          <w:i/>
          <w:iCs/>
          <w:color w:val="000000"/>
        </w:rPr>
        <w:t>I believe these Ubiquiti microwave radios should be able to acquire its own GPS coordinates as they will be used at various sites which will be decided later</w:t>
      </w:r>
    </w:p>
    <w:p w14:paraId="7D4D601D" w14:textId="77777777" w:rsidR="004E0269" w:rsidRDefault="004E0269" w:rsidP="004E0269">
      <w:pPr>
        <w:rPr>
          <w:rFonts w:eastAsia="Times New Roman"/>
          <w:color w:val="000000"/>
        </w:rPr>
      </w:pPr>
    </w:p>
    <w:p w14:paraId="1C6D3F2F" w14:textId="77777777" w:rsidR="004E0269" w:rsidRDefault="004E0269" w:rsidP="004E0269">
      <w:pPr>
        <w:rPr>
          <w:rFonts w:eastAsia="Times New Roman"/>
          <w:color w:val="000000"/>
        </w:rPr>
      </w:pPr>
    </w:p>
    <w:p w14:paraId="261DB149" w14:textId="77777777" w:rsidR="004E0269" w:rsidRDefault="004E0269" w:rsidP="004E0269">
      <w:pPr>
        <w:rPr>
          <w:rFonts w:eastAsia="Times New Roman"/>
          <w:color w:val="000000"/>
        </w:rPr>
      </w:pPr>
    </w:p>
    <w:p w14:paraId="5C2714BC" w14:textId="77777777" w:rsidR="004E0269" w:rsidRDefault="004E0269" w:rsidP="004E0269">
      <w:pPr>
        <w:rPr>
          <w:rFonts w:eastAsia="Times New Roman"/>
          <w:color w:val="000000"/>
        </w:rPr>
      </w:pPr>
    </w:p>
    <w:p w14:paraId="79D8A9C1" w14:textId="77777777" w:rsidR="004E0269" w:rsidRPr="00C16F9B" w:rsidRDefault="004E0269" w:rsidP="004E0269">
      <w:pPr>
        <w:rPr>
          <w:b/>
          <w:bCs/>
        </w:rPr>
      </w:pPr>
      <w:r w:rsidRPr="00C16F9B">
        <w:rPr>
          <w:b/>
          <w:bCs/>
        </w:rPr>
        <w:t>Question</w:t>
      </w:r>
      <w:r>
        <w:rPr>
          <w:b/>
          <w:bCs/>
        </w:rPr>
        <w:t>s</w:t>
      </w:r>
    </w:p>
    <w:p w14:paraId="62535A9E" w14:textId="77777777" w:rsidR="004E0269" w:rsidRDefault="004E0269" w:rsidP="004E0269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Item 1.8: Heliax Connector, N-type male              </w:t>
      </w:r>
      <w:r>
        <w:rPr>
          <w:rFonts w:eastAsia="Times New Roman"/>
          <w:color w:val="000000"/>
        </w:rPr>
        <w:br/>
        <w:t>Could you confirm the model of cable required for this connector?</w:t>
      </w:r>
    </w:p>
    <w:p w14:paraId="0F58AC91" w14:textId="3144BAAE" w:rsidR="004E0269" w:rsidRPr="004E0269" w:rsidRDefault="004E0269" w:rsidP="004E0269">
      <w:pPr>
        <w:rPr>
          <w:b/>
          <w:bCs/>
        </w:rPr>
      </w:pPr>
      <w:r>
        <w:rPr>
          <w:b/>
          <w:bCs/>
        </w:rPr>
        <w:t>Answers</w:t>
      </w:r>
    </w:p>
    <w:p w14:paraId="3940FF74" w14:textId="324EECB9" w:rsidR="004E0269" w:rsidRDefault="004E0269" w:rsidP="004E0269">
      <w:pPr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The cable is 1/2 inch heliax LDF4/50</w:t>
      </w:r>
    </w:p>
    <w:p w14:paraId="532A4B56" w14:textId="77777777" w:rsidR="004E0269" w:rsidRPr="00C16F9B" w:rsidRDefault="004E0269" w:rsidP="004E0269">
      <w:pPr>
        <w:rPr>
          <w:b/>
          <w:bCs/>
        </w:rPr>
      </w:pPr>
      <w:r w:rsidRPr="00C16F9B">
        <w:rPr>
          <w:b/>
          <w:bCs/>
        </w:rPr>
        <w:t>Question</w:t>
      </w:r>
      <w:r>
        <w:rPr>
          <w:b/>
          <w:bCs/>
        </w:rPr>
        <w:t>s</w:t>
      </w:r>
    </w:p>
    <w:p w14:paraId="0D94CAD4" w14:textId="77777777" w:rsidR="004E0269" w:rsidRDefault="004E0269" w:rsidP="004E0269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Item 1.15: Double Shielded Interconnecting Cable            </w:t>
      </w:r>
      <w:r>
        <w:rPr>
          <w:rFonts w:eastAsia="Times New Roman"/>
          <w:color w:val="000000"/>
        </w:rPr>
        <w:br/>
        <w:t>Could you provide details on the type of connector and the required cable length?</w:t>
      </w:r>
    </w:p>
    <w:p w14:paraId="31F38D0A" w14:textId="77777777" w:rsidR="004E0269" w:rsidRPr="001D506E" w:rsidRDefault="004E0269" w:rsidP="004E0269">
      <w:pPr>
        <w:rPr>
          <w:b/>
          <w:bCs/>
        </w:rPr>
      </w:pPr>
      <w:r>
        <w:rPr>
          <w:b/>
          <w:bCs/>
        </w:rPr>
        <w:t>Answers</w:t>
      </w:r>
    </w:p>
    <w:p w14:paraId="7DFA67F4" w14:textId="6733022B" w:rsidR="004E0269" w:rsidRDefault="004E0269" w:rsidP="004E0269">
      <w:pPr>
        <w:rPr>
          <w:rFonts w:eastAsia="Times New Roman"/>
          <w:color w:val="000000"/>
        </w:rPr>
      </w:pPr>
      <w:r>
        <w:rPr>
          <w:rFonts w:eastAsia="Times New Roman"/>
          <w:b/>
          <w:bCs/>
          <w:i/>
          <w:iCs/>
          <w:color w:val="000000"/>
        </w:rPr>
        <w:t>The LMR400 is the cable to be used for the interconnecting cables. The coaxial connector is N Type male and the cable length for each interconnecting cable will be determined during the installation. Total length of cable is 50m and number of coaxial connectors is 40 x N-Type Male and 15 x BNC Male all for use with LMR 400</w:t>
      </w:r>
    </w:p>
    <w:p w14:paraId="0C442F97" w14:textId="77777777" w:rsidR="004E0269" w:rsidRPr="00C16F9B" w:rsidRDefault="004E0269" w:rsidP="004E0269">
      <w:pPr>
        <w:rPr>
          <w:b/>
          <w:bCs/>
        </w:rPr>
      </w:pPr>
      <w:r w:rsidRPr="00C16F9B">
        <w:rPr>
          <w:b/>
          <w:bCs/>
        </w:rPr>
        <w:t>Question</w:t>
      </w:r>
      <w:r>
        <w:rPr>
          <w:b/>
          <w:bCs/>
        </w:rPr>
        <w:t>s</w:t>
      </w:r>
    </w:p>
    <w:p w14:paraId="0A73085C" w14:textId="77777777" w:rsidR="004E0269" w:rsidRDefault="004E0269" w:rsidP="004E0269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Item 1.35: Trbonet UPGRADE from Version 5.2 to 6.2 (Upgrade from 5.x to the current release version – does not extend the update subscription)              </w:t>
      </w:r>
      <w:r>
        <w:rPr>
          <w:rFonts w:eastAsia="Times New Roman"/>
          <w:color w:val="000000"/>
        </w:rPr>
        <w:br/>
        <w:t>Could you please inform us of the last updated version of Trbonet?</w:t>
      </w:r>
    </w:p>
    <w:p w14:paraId="7C1F8DA8" w14:textId="293FF47A" w:rsidR="004E0269" w:rsidRPr="004E0269" w:rsidRDefault="004E0269" w:rsidP="004E0269">
      <w:pPr>
        <w:rPr>
          <w:b/>
          <w:bCs/>
        </w:rPr>
      </w:pPr>
      <w:r>
        <w:rPr>
          <w:b/>
          <w:bCs/>
        </w:rPr>
        <w:t>Answers</w:t>
      </w:r>
    </w:p>
    <w:p w14:paraId="7A1469B1" w14:textId="2AE707B6" w:rsidR="004E0269" w:rsidRDefault="004E0269" w:rsidP="004E0269">
      <w:pPr>
        <w:rPr>
          <w:rFonts w:eastAsia="Times New Roman"/>
          <w:color w:val="000000"/>
        </w:rPr>
      </w:pPr>
      <w:r>
        <w:rPr>
          <w:rFonts w:eastAsia="Times New Roman"/>
          <w:b/>
          <w:bCs/>
          <w:i/>
          <w:iCs/>
          <w:color w:val="000000"/>
        </w:rPr>
        <w:t>THE ORIGINAL VERSION of TRBOnet was 3.6 and there are not update or upgrade since 2013 and is not in use and obviously obsolete. What is required is a brand new version suitable for IPSC operation possibly 5.7 upwards with licence for 4 repeaters plus 300 radios</w:t>
      </w:r>
    </w:p>
    <w:p w14:paraId="7C2794F2" w14:textId="77777777" w:rsidR="004E0269" w:rsidRDefault="004E0269" w:rsidP="004E0269">
      <w:pPr>
        <w:rPr>
          <w:rFonts w:eastAsia="Times New Roman"/>
          <w:color w:val="000000"/>
        </w:rPr>
      </w:pPr>
    </w:p>
    <w:p w14:paraId="12707EBF" w14:textId="77777777" w:rsidR="00C23317" w:rsidRPr="001D506E" w:rsidRDefault="00C23317" w:rsidP="00BF228E">
      <w:pPr>
        <w:jc w:val="both"/>
        <w:rPr>
          <w:rFonts w:eastAsia="Times New Roman"/>
        </w:rPr>
      </w:pPr>
    </w:p>
    <w:p w14:paraId="37DC14F6" w14:textId="77777777" w:rsidR="007877E4" w:rsidRDefault="007877E4"/>
    <w:sectPr w:rsidR="00787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6D4B9" w14:textId="77777777" w:rsidR="00C24428" w:rsidRDefault="00C24428" w:rsidP="001D506E">
      <w:pPr>
        <w:spacing w:after="0" w:line="240" w:lineRule="auto"/>
      </w:pPr>
      <w:r>
        <w:separator/>
      </w:r>
    </w:p>
  </w:endnote>
  <w:endnote w:type="continuationSeparator" w:id="0">
    <w:p w14:paraId="28DE7908" w14:textId="77777777" w:rsidR="00C24428" w:rsidRDefault="00C24428" w:rsidP="001D506E">
      <w:pPr>
        <w:spacing w:after="0" w:line="240" w:lineRule="auto"/>
      </w:pPr>
      <w:r>
        <w:continuationSeparator/>
      </w:r>
    </w:p>
  </w:endnote>
  <w:endnote w:type="continuationNotice" w:id="1">
    <w:p w14:paraId="4C3BDFBD" w14:textId="77777777" w:rsidR="00C23317" w:rsidRDefault="00C233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8CD64" w14:textId="77777777" w:rsidR="00C24428" w:rsidRDefault="00C24428" w:rsidP="001D506E">
      <w:pPr>
        <w:spacing w:after="0" w:line="240" w:lineRule="auto"/>
      </w:pPr>
      <w:r>
        <w:separator/>
      </w:r>
    </w:p>
  </w:footnote>
  <w:footnote w:type="continuationSeparator" w:id="0">
    <w:p w14:paraId="734D1AB0" w14:textId="77777777" w:rsidR="00C24428" w:rsidRDefault="00C24428" w:rsidP="001D506E">
      <w:pPr>
        <w:spacing w:after="0" w:line="240" w:lineRule="auto"/>
      </w:pPr>
      <w:r>
        <w:continuationSeparator/>
      </w:r>
    </w:p>
  </w:footnote>
  <w:footnote w:type="continuationNotice" w:id="1">
    <w:p w14:paraId="36565EF1" w14:textId="77777777" w:rsidR="00C23317" w:rsidRDefault="00C2331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7E4"/>
    <w:rsid w:val="000C39AA"/>
    <w:rsid w:val="000E52D1"/>
    <w:rsid w:val="00183F35"/>
    <w:rsid w:val="001D506E"/>
    <w:rsid w:val="002F03BE"/>
    <w:rsid w:val="002F753F"/>
    <w:rsid w:val="0030487A"/>
    <w:rsid w:val="00333879"/>
    <w:rsid w:val="004D288D"/>
    <w:rsid w:val="004E0269"/>
    <w:rsid w:val="00557562"/>
    <w:rsid w:val="005E539C"/>
    <w:rsid w:val="007877E4"/>
    <w:rsid w:val="00797EF7"/>
    <w:rsid w:val="00803475"/>
    <w:rsid w:val="0085335D"/>
    <w:rsid w:val="008E0F67"/>
    <w:rsid w:val="00BE6EF2"/>
    <w:rsid w:val="00BF228E"/>
    <w:rsid w:val="00C16F9B"/>
    <w:rsid w:val="00C23317"/>
    <w:rsid w:val="00C24428"/>
    <w:rsid w:val="00E76852"/>
    <w:rsid w:val="00EC4AC4"/>
    <w:rsid w:val="00EC59BC"/>
    <w:rsid w:val="00F6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E2544"/>
  <w15:chartTrackingRefBased/>
  <w15:docId w15:val="{C14B0D51-2261-45ED-A4D3-89F1BC285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269"/>
  </w:style>
  <w:style w:type="paragraph" w:styleId="Heading1">
    <w:name w:val="heading 1"/>
    <w:basedOn w:val="Normal"/>
    <w:next w:val="Normal"/>
    <w:link w:val="Heading1Char"/>
    <w:uiPriority w:val="9"/>
    <w:qFormat/>
    <w:rsid w:val="007877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77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77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77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77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77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77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77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77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77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77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77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77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77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77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77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77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77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77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77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77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77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77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77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77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77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7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7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77E4"/>
    <w:rPr>
      <w:b/>
      <w:bCs/>
      <w:smallCaps/>
      <w:color w:val="0F4761" w:themeColor="accent1" w:themeShade="BF"/>
      <w:spacing w:val="5"/>
    </w:rPr>
  </w:style>
  <w:style w:type="paragraph" w:customStyle="1" w:styleId="xxmsonormal">
    <w:name w:val="x_xmsonormal"/>
    <w:basedOn w:val="Normal"/>
    <w:rsid w:val="007877E4"/>
    <w:pPr>
      <w:spacing w:after="0" w:line="240" w:lineRule="auto"/>
    </w:pPr>
    <w:rPr>
      <w:rFonts w:ascii="Aptos" w:hAnsi="Aptos" w:cs="Aptos"/>
      <w:kern w:val="0"/>
      <w:sz w:val="24"/>
      <w:szCs w:val="24"/>
      <w14:ligatures w14:val="none"/>
    </w:rPr>
  </w:style>
  <w:style w:type="paragraph" w:customStyle="1" w:styleId="xxmsolistparagraph">
    <w:name w:val="x_xmsolistparagraph"/>
    <w:basedOn w:val="Normal"/>
    <w:rsid w:val="007877E4"/>
    <w:pPr>
      <w:spacing w:after="0" w:line="240" w:lineRule="auto"/>
      <w:ind w:left="720"/>
    </w:pPr>
    <w:rPr>
      <w:rFonts w:ascii="Calibri" w:hAnsi="Calibri" w:cs="Calibri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D50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506E"/>
  </w:style>
  <w:style w:type="paragraph" w:styleId="Footer">
    <w:name w:val="footer"/>
    <w:basedOn w:val="Normal"/>
    <w:link w:val="FooterChar"/>
    <w:uiPriority w:val="99"/>
    <w:unhideWhenUsed/>
    <w:rsid w:val="001D50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50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3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457</Words>
  <Characters>2608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BONNE</dc:creator>
  <cp:keywords/>
  <dc:description/>
  <cp:lastModifiedBy>Ali Boana Hidi EL-ANZIZE</cp:lastModifiedBy>
  <cp:revision>11</cp:revision>
  <dcterms:created xsi:type="dcterms:W3CDTF">2025-05-02T18:30:00Z</dcterms:created>
  <dcterms:modified xsi:type="dcterms:W3CDTF">2025-05-08T10:41:00Z</dcterms:modified>
</cp:coreProperties>
</file>